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40"/>
        <w:gridCol w:w="4705"/>
      </w:tblGrid>
      <w:tr w:rsidR="00CD61B4" w:rsidTr="00CD61B4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1B4" w:rsidRDefault="00CD61B4" w:rsidP="00CD61B4">
            <w:pPr>
              <w:spacing w:line="276" w:lineRule="auto"/>
              <w:rPr>
                <w:rFonts w:eastAsia="Lucida Sans Unicode"/>
                <w:lang w:bidi="en-US"/>
              </w:rPr>
            </w:pPr>
            <w:bookmarkStart w:id="0" w:name="_GoBack" w:colFirst="0" w:colLast="0"/>
            <w:r>
              <w:rPr>
                <w:sz w:val="28"/>
                <w:szCs w:val="28"/>
                <w:lang w:val="tt-RU"/>
              </w:rPr>
              <w:t xml:space="preserve">                             </w:t>
            </w:r>
            <w:r>
              <w:rPr>
                <w:rFonts w:eastAsia="Calibri"/>
              </w:rPr>
              <w:t>СОВЕТ</w:t>
            </w:r>
          </w:p>
          <w:p w:rsidR="00CD61B4" w:rsidRDefault="00CD61B4">
            <w:pPr>
              <w:spacing w:line="27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МАЛОЦИЛЬНИНСКОГО СЕЛЬСКОГО</w:t>
            </w:r>
          </w:p>
          <w:p w:rsidR="00CD61B4" w:rsidRDefault="00CD61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ПОСЕЛЕНИЯ ДРОЖЖАНОВСКОГО</w:t>
            </w:r>
          </w:p>
          <w:p w:rsidR="00CD61B4" w:rsidRDefault="00CD61B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МУНИЦИПАЛЬНОГО РАЙОНА</w:t>
            </w:r>
          </w:p>
          <w:p w:rsidR="00CD61B4" w:rsidRDefault="00CD61B4">
            <w:pPr>
              <w:spacing w:line="276" w:lineRule="auto"/>
              <w:jc w:val="center"/>
              <w:rPr>
                <w:rFonts w:eastAsia="Lucida Sans Unicode"/>
                <w:color w:val="000000"/>
                <w:lang w:val="en-US" w:bidi="en-US"/>
              </w:rPr>
            </w:pPr>
            <w:r>
              <w:rPr>
                <w:rFonts w:eastAsia="Calibri"/>
              </w:rPr>
              <w:t>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D61B4" w:rsidRDefault="00CD61B4">
            <w:pPr>
              <w:spacing w:line="276" w:lineRule="auto"/>
              <w:rPr>
                <w:rFonts w:eastAsia="Lucida Sans Unicode"/>
                <w:lang w:val="en-US" w:bidi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1B4" w:rsidRDefault="00CD61B4">
            <w:pPr>
              <w:spacing w:line="276" w:lineRule="auto"/>
              <w:jc w:val="center"/>
              <w:rPr>
                <w:rFonts w:eastAsia="Lucida Sans Unicode"/>
                <w:lang w:bidi="en-US"/>
              </w:rPr>
            </w:pPr>
            <w:r>
              <w:rPr>
                <w:rFonts w:eastAsia="Calibri"/>
              </w:rPr>
              <w:t>ТАТАРСТАН РЕСПУБЛИКАСЫ</w:t>
            </w:r>
          </w:p>
          <w:p w:rsidR="00CD61B4" w:rsidRDefault="00CD61B4">
            <w:pPr>
              <w:spacing w:line="276" w:lineRule="auto"/>
              <w:jc w:val="center"/>
              <w:rPr>
                <w:rFonts w:eastAsia="Calibri"/>
                <w:lang w:val="tt-RU"/>
              </w:rPr>
            </w:pPr>
            <w:r>
              <w:rPr>
                <w:rFonts w:eastAsia="Calibri"/>
              </w:rPr>
              <w:t>ЧҮПРӘЛЕ</w:t>
            </w:r>
          </w:p>
          <w:p w:rsidR="00CD61B4" w:rsidRDefault="00CD61B4">
            <w:pPr>
              <w:spacing w:line="276" w:lineRule="auto"/>
              <w:jc w:val="center"/>
            </w:pPr>
            <w:r>
              <w:rPr>
                <w:rFonts w:eastAsia="Calibri"/>
              </w:rPr>
              <w:t>МУНИЦИПАЛЬ РАЙОНЫ</w:t>
            </w:r>
          </w:p>
          <w:p w:rsidR="00CD61B4" w:rsidRDefault="00CD61B4">
            <w:pPr>
              <w:spacing w:line="276" w:lineRule="auto"/>
              <w:jc w:val="center"/>
              <w:rPr>
                <w:rFonts w:eastAsia="Calibri"/>
                <w:lang w:val="tt-RU"/>
              </w:rPr>
            </w:pPr>
            <w:r>
              <w:rPr>
                <w:rFonts w:eastAsia="Calibri"/>
                <w:lang w:val="tt-RU"/>
              </w:rPr>
              <w:t>КЕЧЕ ЧЫНЛЫ АВЫЛ ЖИРЛЕГЕ</w:t>
            </w:r>
          </w:p>
          <w:p w:rsidR="00CD61B4" w:rsidRDefault="00CD61B4">
            <w:pPr>
              <w:spacing w:line="276" w:lineRule="auto"/>
              <w:jc w:val="center"/>
              <w:rPr>
                <w:rFonts w:eastAsia="Lucida Sans Unicode"/>
                <w:color w:val="000000"/>
                <w:lang w:val="en-US" w:bidi="en-US"/>
              </w:rPr>
            </w:pPr>
            <w:r>
              <w:rPr>
                <w:rFonts w:eastAsia="Calibri"/>
                <w:lang w:val="tt-RU"/>
              </w:rPr>
              <w:t>СОВЕТЫ</w:t>
            </w:r>
          </w:p>
        </w:tc>
      </w:tr>
      <w:tr w:rsidR="00CD61B4" w:rsidTr="00CD61B4">
        <w:trPr>
          <w:trHeight w:val="818"/>
        </w:trPr>
        <w:tc>
          <w:tcPr>
            <w:tcW w:w="10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61B4" w:rsidRDefault="00CD61B4">
            <w:pPr>
              <w:pBdr>
                <w:bottom w:val="single" w:sz="12" w:space="1" w:color="auto"/>
              </w:pBdr>
              <w:spacing w:line="276" w:lineRule="auto"/>
              <w:jc w:val="center"/>
            </w:pPr>
          </w:p>
          <w:p w:rsidR="00CD61B4" w:rsidRDefault="00CD61B4">
            <w:pPr>
              <w:spacing w:line="276" w:lineRule="auto"/>
              <w:rPr>
                <w:rFonts w:eastAsia="Lucida Sans Unicode"/>
                <w:color w:val="000000"/>
                <w:lang w:val="tt-RU" w:bidi="en-US"/>
              </w:rPr>
            </w:pPr>
            <w:r>
              <w:rPr>
                <w:rFonts w:eastAsia="Calibri"/>
                <w:lang w:val="tt-RU"/>
              </w:rPr>
              <w:t xml:space="preserve">                        РЕШЕНИЕ                            с.Малая Цильна                        КАРАР</w:t>
            </w:r>
          </w:p>
        </w:tc>
      </w:tr>
    </w:tbl>
    <w:bookmarkEnd w:id="0"/>
    <w:p w:rsidR="00CD61B4" w:rsidRDefault="00FC1522" w:rsidP="00FC152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</w:t>
      </w:r>
      <w:r w:rsidRPr="007964B3">
        <w:rPr>
          <w:sz w:val="28"/>
          <w:szCs w:val="28"/>
          <w:lang w:val="tt-RU"/>
        </w:rPr>
        <w:t xml:space="preserve">    </w:t>
      </w:r>
    </w:p>
    <w:p w:rsidR="00D96C69" w:rsidRDefault="00FC1522" w:rsidP="00FC1522">
      <w:pPr>
        <w:jc w:val="both"/>
        <w:rPr>
          <w:sz w:val="28"/>
        </w:rPr>
      </w:pPr>
      <w:r w:rsidRPr="007964B3">
        <w:rPr>
          <w:sz w:val="28"/>
          <w:szCs w:val="28"/>
          <w:lang w:val="tt-RU"/>
        </w:rPr>
        <w:t xml:space="preserve">   </w:t>
      </w:r>
      <w:r w:rsidR="00CD61B4">
        <w:rPr>
          <w:sz w:val="28"/>
          <w:szCs w:val="28"/>
          <w:lang w:val="tt-RU"/>
        </w:rPr>
        <w:t xml:space="preserve">     30.01.2026 г.                                                                            </w:t>
      </w:r>
      <w:r w:rsidR="00E53AD7">
        <w:rPr>
          <w:sz w:val="28"/>
          <w:szCs w:val="28"/>
          <w:lang w:val="tt-RU"/>
        </w:rPr>
        <w:t xml:space="preserve"> </w:t>
      </w:r>
      <w:r w:rsidRPr="007964B3">
        <w:rPr>
          <w:sz w:val="28"/>
          <w:szCs w:val="28"/>
          <w:lang w:val="tt-RU"/>
        </w:rPr>
        <w:t xml:space="preserve">№ </w:t>
      </w:r>
      <w:r w:rsidR="00E53AD7">
        <w:rPr>
          <w:sz w:val="28"/>
          <w:szCs w:val="28"/>
          <w:lang w:val="tt-RU"/>
        </w:rPr>
        <w:t>4</w:t>
      </w:r>
      <w:r w:rsidRPr="007964B3">
        <w:rPr>
          <w:sz w:val="28"/>
          <w:szCs w:val="28"/>
          <w:lang w:val="tt-RU"/>
        </w:rPr>
        <w:t>/</w:t>
      </w:r>
      <w:r w:rsidR="00E53AD7">
        <w:rPr>
          <w:sz w:val="28"/>
          <w:szCs w:val="28"/>
          <w:lang w:val="tt-RU"/>
        </w:rPr>
        <w:t>2</w:t>
      </w:r>
    </w:p>
    <w:p w:rsidR="00D96C69" w:rsidRDefault="00D96C69">
      <w:pPr>
        <w:pStyle w:val="headertext"/>
        <w:spacing w:beforeAutospacing="0" w:afterAutospacing="0"/>
        <w:ind w:right="5528"/>
        <w:jc w:val="both"/>
        <w:rPr>
          <w:sz w:val="28"/>
        </w:rPr>
      </w:pPr>
    </w:p>
    <w:p w:rsidR="00D96C69" w:rsidRDefault="003821BB" w:rsidP="00CD61B4">
      <w:pPr>
        <w:pStyle w:val="headertext"/>
        <w:spacing w:beforeAutospacing="0" w:afterAutospacing="0"/>
        <w:ind w:right="5528" w:firstLine="480"/>
        <w:jc w:val="both"/>
        <w:rPr>
          <w:sz w:val="28"/>
        </w:rPr>
      </w:pPr>
      <w:r>
        <w:rPr>
          <w:sz w:val="28"/>
        </w:rPr>
        <w:t>О внесени</w:t>
      </w:r>
      <w:r w:rsidR="00D9601B">
        <w:rPr>
          <w:sz w:val="28"/>
        </w:rPr>
        <w:t xml:space="preserve">и изменения в решение Совета </w:t>
      </w:r>
      <w:r w:rsidR="00CD61B4">
        <w:rPr>
          <w:sz w:val="28"/>
        </w:rPr>
        <w:t>Малоцильнинского</w:t>
      </w:r>
      <w:r>
        <w:rPr>
          <w:sz w:val="28"/>
        </w:rPr>
        <w:t xml:space="preserve"> сельского поселения Дрожжановского муниципального района </w:t>
      </w:r>
      <w:r w:rsidR="00D9601B">
        <w:rPr>
          <w:sz w:val="28"/>
        </w:rPr>
        <w:t>Республики Татарстан от 15.11.2019</w:t>
      </w:r>
      <w:r>
        <w:rPr>
          <w:sz w:val="28"/>
        </w:rPr>
        <w:t xml:space="preserve"> № </w:t>
      </w:r>
      <w:r w:rsidR="00D9601B">
        <w:rPr>
          <w:sz w:val="28"/>
        </w:rPr>
        <w:t>55/2</w:t>
      </w:r>
      <w:r>
        <w:rPr>
          <w:sz w:val="28"/>
        </w:rPr>
        <w:t xml:space="preserve"> «О налоге на имущество физических лиц»</w:t>
      </w:r>
    </w:p>
    <w:p w:rsidR="00B46405" w:rsidRDefault="00B46405" w:rsidP="00CD61B4">
      <w:pPr>
        <w:pStyle w:val="headertext"/>
        <w:spacing w:beforeAutospacing="0" w:afterAutospacing="0"/>
        <w:ind w:right="5528" w:firstLine="480"/>
        <w:jc w:val="both"/>
        <w:rPr>
          <w:sz w:val="28"/>
        </w:rPr>
      </w:pPr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Федерации Совет </w:t>
      </w:r>
      <w:r w:rsidR="00CD61B4">
        <w:rPr>
          <w:sz w:val="28"/>
        </w:rPr>
        <w:t>Малоцильнинского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поселения</w:t>
      </w:r>
      <w:r>
        <w:rPr>
          <w:sz w:val="28"/>
        </w:rPr>
        <w:t xml:space="preserve"> Дрожжановского муниципального района Республики Татарстан </w:t>
      </w:r>
      <w:r>
        <w:rPr>
          <w:b/>
          <w:sz w:val="28"/>
        </w:rPr>
        <w:t>решил:</w:t>
      </w:r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 xml:space="preserve">1. Внести </w:t>
      </w:r>
      <w:r>
        <w:rPr>
          <w:b/>
          <w:bCs/>
          <w:sz w:val="28"/>
        </w:rPr>
        <w:t xml:space="preserve">в пункт 2 </w:t>
      </w:r>
      <w:r w:rsidR="00FE49C5">
        <w:rPr>
          <w:sz w:val="28"/>
        </w:rPr>
        <w:t xml:space="preserve">решения Совета </w:t>
      </w:r>
      <w:r w:rsidR="00CD61B4">
        <w:rPr>
          <w:sz w:val="28"/>
        </w:rPr>
        <w:t>Малоцильнинского</w:t>
      </w:r>
      <w:r>
        <w:rPr>
          <w:sz w:val="28"/>
        </w:rPr>
        <w:t xml:space="preserve"> сельского поселения Дрожжановского муниципального район</w:t>
      </w:r>
      <w:r w:rsidR="00FE49C5">
        <w:rPr>
          <w:sz w:val="28"/>
        </w:rPr>
        <w:t>а от 15.11.2019 № 55/2</w:t>
      </w:r>
      <w:r>
        <w:rPr>
          <w:sz w:val="28"/>
        </w:rPr>
        <w:t xml:space="preserve"> «О налоге на имущество физических</w:t>
      </w:r>
      <w:r w:rsidR="00FE49C5">
        <w:rPr>
          <w:sz w:val="28"/>
        </w:rPr>
        <w:t xml:space="preserve"> лиц» (в редакции от 19.05.</w:t>
      </w:r>
      <w:r>
        <w:rPr>
          <w:sz w:val="28"/>
        </w:rPr>
        <w:t xml:space="preserve">2020 № </w:t>
      </w:r>
      <w:r w:rsidR="00FE49C5">
        <w:rPr>
          <w:sz w:val="28"/>
        </w:rPr>
        <w:t>62/3</w:t>
      </w:r>
      <w:r w:rsidR="00CB0EEC">
        <w:rPr>
          <w:sz w:val="28"/>
        </w:rPr>
        <w:t>, 15.11.2022 №23/4</w:t>
      </w:r>
      <w:r>
        <w:rPr>
          <w:sz w:val="28"/>
        </w:rPr>
        <w:t xml:space="preserve">, от </w:t>
      </w:r>
      <w:r w:rsidR="00CB0EEC">
        <w:rPr>
          <w:sz w:val="28"/>
        </w:rPr>
        <w:t>17.10.</w:t>
      </w:r>
      <w:r>
        <w:rPr>
          <w:sz w:val="28"/>
        </w:rPr>
        <w:t xml:space="preserve">2023 № </w:t>
      </w:r>
      <w:r w:rsidR="00CB0EEC">
        <w:rPr>
          <w:sz w:val="28"/>
        </w:rPr>
        <w:t>34/2</w:t>
      </w:r>
      <w:r>
        <w:rPr>
          <w:sz w:val="28"/>
        </w:rPr>
        <w:t xml:space="preserve">, от </w:t>
      </w:r>
      <w:r w:rsidR="00CB0EEC">
        <w:rPr>
          <w:sz w:val="28"/>
        </w:rPr>
        <w:t>26</w:t>
      </w:r>
      <w:r>
        <w:rPr>
          <w:sz w:val="28"/>
        </w:rPr>
        <w:t xml:space="preserve">.09.2024 № </w:t>
      </w:r>
      <w:r w:rsidR="00CB0EEC">
        <w:rPr>
          <w:sz w:val="28"/>
        </w:rPr>
        <w:t>41/1</w:t>
      </w:r>
      <w:r>
        <w:rPr>
          <w:sz w:val="28"/>
        </w:rPr>
        <w:t xml:space="preserve">, </w:t>
      </w:r>
      <w:r w:rsidR="00CB0EEC">
        <w:rPr>
          <w:sz w:val="28"/>
        </w:rPr>
        <w:t>13</w:t>
      </w:r>
      <w:r>
        <w:rPr>
          <w:sz w:val="28"/>
        </w:rPr>
        <w:t>.12.2024</w:t>
      </w:r>
      <w:r w:rsidR="00CB0EEC">
        <w:rPr>
          <w:sz w:val="28"/>
        </w:rPr>
        <w:t xml:space="preserve"> №44/3, </w:t>
      </w:r>
      <w:r w:rsidR="003A1FE2">
        <w:rPr>
          <w:sz w:val="28"/>
        </w:rPr>
        <w:t>14.11</w:t>
      </w:r>
      <w:r>
        <w:rPr>
          <w:sz w:val="28"/>
        </w:rPr>
        <w:t>.2025</w:t>
      </w:r>
      <w:r w:rsidR="003A1FE2">
        <w:rPr>
          <w:sz w:val="28"/>
        </w:rPr>
        <w:t xml:space="preserve"> №2/2</w:t>
      </w:r>
      <w:r>
        <w:rPr>
          <w:sz w:val="28"/>
        </w:rPr>
        <w:t>) следующие изменения:</w:t>
      </w:r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b/>
          <w:bCs/>
          <w:sz w:val="28"/>
        </w:rPr>
        <w:t>подпункт 4</w:t>
      </w:r>
      <w:r>
        <w:rPr>
          <w:sz w:val="28"/>
        </w:rPr>
        <w:t xml:space="preserve"> изложить в следующей редакции:</w:t>
      </w:r>
    </w:p>
    <w:p w:rsidR="00D96C69" w:rsidRDefault="003821BB">
      <w:pPr>
        <w:pStyle w:val="formattext"/>
        <w:spacing w:beforeAutospacing="0" w:afterAutospacing="0"/>
        <w:ind w:firstLine="480"/>
        <w:jc w:val="both"/>
      </w:pPr>
      <w:r>
        <w:rPr>
          <w:rFonts w:ascii="Nimbus Roman" w:hAnsi="Nimbus Roman"/>
          <w:color w:val="000000"/>
          <w:sz w:val="28"/>
          <w:szCs w:val="28"/>
        </w:rPr>
        <w:t>«4) 2 процентов в отношении </w:t>
      </w:r>
      <w:hyperlink r:id="rId5" w:anchor="dst100020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объектов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налогообложения, включенных в перечень, определяемый в соответствии с </w:t>
      </w:r>
      <w:hyperlink r:id="rId6" w:anchor="dst9219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пунктом 7 статьи 378.2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Налогового Кодекса РФ, в отношении объектов налогообложения, предусмотренных </w:t>
      </w:r>
      <w:hyperlink r:id="rId7" w:anchor="dst9764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абзацем вторым пункта 10 статьи 378.2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Налогового Кодекса РФ;»;</w:t>
      </w:r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2) дополнить </w:t>
      </w:r>
      <w:r>
        <w:rPr>
          <w:rFonts w:ascii="Nimbus Roman" w:hAnsi="Nimbus Roman"/>
          <w:b/>
          <w:bCs/>
          <w:color w:val="000000"/>
          <w:sz w:val="28"/>
          <w:szCs w:val="28"/>
        </w:rPr>
        <w:t>подпунктом 4.1</w:t>
      </w:r>
      <w:r>
        <w:rPr>
          <w:rFonts w:ascii="Nimbus Roman" w:hAnsi="Nimbus Roman"/>
          <w:color w:val="000000"/>
          <w:sz w:val="28"/>
          <w:szCs w:val="28"/>
        </w:rPr>
        <w:t xml:space="preserve"> следующего содержания:</w:t>
      </w:r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rFonts w:ascii="Nimbus Roman" w:hAnsi="Nimbus Roman"/>
          <w:color w:val="000000"/>
          <w:sz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«4.1) </w:t>
      </w:r>
      <w:r>
        <w:rPr>
          <w:color w:val="000000"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 w:rsidR="00D96C69" w:rsidRDefault="003821BB">
      <w:pPr>
        <w:ind w:firstLine="567"/>
        <w:jc w:val="both"/>
        <w:rPr>
          <w:sz w:val="28"/>
        </w:rPr>
      </w:pPr>
      <w:r>
        <w:rPr>
          <w:sz w:val="28"/>
        </w:rPr>
        <w:t xml:space="preserve">2. Разместить настоящее решение на информационных стендах </w:t>
      </w:r>
      <w:r w:rsidR="00CD61B4">
        <w:rPr>
          <w:sz w:val="28"/>
        </w:rPr>
        <w:t>Малоцильнинского</w:t>
      </w:r>
      <w:r>
        <w:rPr>
          <w:sz w:val="28"/>
        </w:rPr>
        <w:t xml:space="preserve"> сельского поселения, на сайте </w:t>
      </w:r>
      <w:r w:rsidR="00CD61B4">
        <w:rPr>
          <w:sz w:val="28"/>
        </w:rPr>
        <w:t>Малоцильнинского</w:t>
      </w:r>
      <w:r>
        <w:rPr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D96C69" w:rsidRDefault="003821BB">
      <w:pPr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CD61B4" w:rsidRDefault="00CD61B4">
      <w:pPr>
        <w:ind w:firstLine="567"/>
        <w:jc w:val="both"/>
        <w:rPr>
          <w:sz w:val="28"/>
        </w:rPr>
      </w:pPr>
    </w:p>
    <w:p w:rsidR="00D96C69" w:rsidRDefault="003821BB">
      <w:pPr>
        <w:rPr>
          <w:sz w:val="28"/>
        </w:rPr>
      </w:pPr>
      <w:r>
        <w:rPr>
          <w:sz w:val="28"/>
        </w:rPr>
        <w:t xml:space="preserve">                 Глава </w:t>
      </w:r>
      <w:r w:rsidR="00CD61B4">
        <w:rPr>
          <w:sz w:val="28"/>
        </w:rPr>
        <w:t>Малоцильнинского</w:t>
      </w:r>
    </w:p>
    <w:p w:rsidR="00D96C69" w:rsidRDefault="00CD61B4">
      <w:pPr>
        <w:rPr>
          <w:rFonts w:ascii="Arial" w:hAnsi="Arial" w:cs="Arial"/>
        </w:rPr>
      </w:pPr>
      <w:r>
        <w:rPr>
          <w:sz w:val="28"/>
        </w:rPr>
        <w:t xml:space="preserve">         </w:t>
      </w:r>
      <w:r w:rsidR="003821BB">
        <w:rPr>
          <w:sz w:val="28"/>
        </w:rPr>
        <w:t xml:space="preserve">сельского </w:t>
      </w:r>
      <w:proofErr w:type="gramStart"/>
      <w:r w:rsidR="003821BB">
        <w:rPr>
          <w:sz w:val="28"/>
        </w:rPr>
        <w:t xml:space="preserve">поселения:   </w:t>
      </w:r>
      <w:proofErr w:type="gramEnd"/>
      <w:r w:rsidR="003821BB">
        <w:rPr>
          <w:sz w:val="28"/>
        </w:rPr>
        <w:t xml:space="preserve">                          </w:t>
      </w:r>
      <w:r>
        <w:rPr>
          <w:sz w:val="28"/>
        </w:rPr>
        <w:t xml:space="preserve">            </w:t>
      </w:r>
      <w:proofErr w:type="spellStart"/>
      <w:r>
        <w:rPr>
          <w:sz w:val="28"/>
        </w:rPr>
        <w:t>Г.Ш.Халитов</w:t>
      </w:r>
      <w:proofErr w:type="spellEnd"/>
    </w:p>
    <w:sectPr w:rsidR="00D96C69" w:rsidSect="00CD61B4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Roman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69"/>
    <w:rsid w:val="001512DB"/>
    <w:rsid w:val="003821BB"/>
    <w:rsid w:val="003A1FE2"/>
    <w:rsid w:val="00B46405"/>
    <w:rsid w:val="00CB0EEC"/>
    <w:rsid w:val="00CD61B4"/>
    <w:rsid w:val="00D9601B"/>
    <w:rsid w:val="00D96C69"/>
    <w:rsid w:val="00E53AD7"/>
    <w:rsid w:val="00FC1522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2F75"/>
  <w15:docId w15:val="{87581A19-017D-4BDC-A35C-6FAB7DD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8"/>
    <w:rPr>
      <w:sz w:val="24"/>
      <w:szCs w:val="24"/>
    </w:rPr>
  </w:style>
  <w:style w:type="paragraph" w:styleId="1">
    <w:name w:val="heading 1"/>
    <w:basedOn w:val="a"/>
    <w:next w:val="a"/>
    <w:qFormat/>
    <w:rsid w:val="00E4514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116D8"/>
    <w:pPr>
      <w:keepNext/>
      <w:jc w:val="right"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qFormat/>
    <w:rsid w:val="006F7D0D"/>
    <w:rPr>
      <w:rFonts w:ascii="Calibri" w:hAnsi="Calibri"/>
      <w:sz w:val="24"/>
      <w:szCs w:val="24"/>
    </w:rPr>
  </w:style>
  <w:style w:type="character" w:customStyle="1" w:styleId="a3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customStyle="1" w:styleId="a4">
    <w:name w:val="мф рт Знак"/>
    <w:basedOn w:val="a0"/>
    <w:link w:val="a5"/>
    <w:qFormat/>
    <w:locked/>
    <w:rsid w:val="00D55E89"/>
  </w:style>
  <w:style w:type="character" w:customStyle="1" w:styleId="match">
    <w:name w:val="match"/>
    <w:basedOn w:val="a0"/>
    <w:qFormat/>
    <w:rsid w:val="00373C72"/>
  </w:style>
  <w:style w:type="character" w:styleId="a6">
    <w:name w:val="Hyperlink"/>
    <w:basedOn w:val="a0"/>
    <w:uiPriority w:val="99"/>
    <w:unhideWhenUsed/>
    <w:rsid w:val="00373C72"/>
    <w:rPr>
      <w:color w:val="0000FF"/>
      <w:u w:val="single"/>
    </w:rPr>
  </w:style>
  <w:style w:type="character" w:customStyle="1" w:styleId="comment">
    <w:name w:val="comment"/>
    <w:basedOn w:val="a0"/>
    <w:qFormat/>
    <w:rsid w:val="000777E8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rsid w:val="00E45142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45142"/>
    <w:pPr>
      <w:widowControl w:val="0"/>
    </w:pPr>
    <w:rPr>
      <w:rFonts w:ascii="Arial" w:hAnsi="Arial" w:cs="Arial"/>
      <w:b/>
      <w:bCs/>
    </w:rPr>
  </w:style>
  <w:style w:type="paragraph" w:styleId="ab">
    <w:name w:val="No Spacing"/>
    <w:uiPriority w:val="1"/>
    <w:qFormat/>
    <w:rsid w:val="00472E35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qFormat/>
    <w:rsid w:val="00A11E8A"/>
    <w:pPr>
      <w:spacing w:beforeAutospacing="1" w:afterAutospacing="1"/>
    </w:pPr>
  </w:style>
  <w:style w:type="paragraph" w:customStyle="1" w:styleId="formattext">
    <w:name w:val="formattext"/>
    <w:basedOn w:val="a"/>
    <w:qFormat/>
    <w:rsid w:val="00A11E8A"/>
    <w:pPr>
      <w:spacing w:beforeAutospacing="1" w:afterAutospacing="1"/>
    </w:pPr>
  </w:style>
  <w:style w:type="paragraph" w:customStyle="1" w:styleId="a5">
    <w:name w:val="мф рт"/>
    <w:basedOn w:val="a"/>
    <w:link w:val="a4"/>
    <w:qFormat/>
    <w:rsid w:val="00D55E89"/>
    <w:rPr>
      <w:sz w:val="20"/>
      <w:szCs w:val="20"/>
    </w:rPr>
  </w:style>
  <w:style w:type="paragraph" w:customStyle="1" w:styleId="ConsPlusNormal">
    <w:name w:val="ConsPlusNormal"/>
    <w:uiPriority w:val="99"/>
    <w:qFormat/>
    <w:rsid w:val="005C1181"/>
    <w:rPr>
      <w:rFonts w:ascii="Arial" w:eastAsia="Calibri" w:hAnsi="Arial" w:cs="Arial"/>
      <w:lang w:eastAsia="en-US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5706/f6758978b92339b7e996fde13e5104caec7531d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95706/f6758978b92339b7e996fde13e5104caec7531d2/" TargetMode="External"/><Relationship Id="rId5" Type="http://schemas.openxmlformats.org/officeDocument/2006/relationships/hyperlink" Target="https://www.consultant.ru/document/cons_doc_LAW_396191/d64042b9c9ce3b0ef1806cc478a892d70c52fc0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707E-02D5-42F5-8DB9-4EAD3D1A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dc:description/>
  <cp:lastModifiedBy>USER</cp:lastModifiedBy>
  <cp:revision>19</cp:revision>
  <cp:lastPrinted>2024-06-18T08:56:00Z</cp:lastPrinted>
  <dcterms:created xsi:type="dcterms:W3CDTF">2024-12-09T08:18:00Z</dcterms:created>
  <dcterms:modified xsi:type="dcterms:W3CDTF">2026-01-30T08:42:00Z</dcterms:modified>
  <dc:language>ru-RU</dc:language>
</cp:coreProperties>
</file>